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9A30B" w14:textId="77777777" w:rsidR="00AA26F2" w:rsidRDefault="00AA26F2" w:rsidP="00B653D2">
      <w:pPr>
        <w:spacing w:after="0" w:line="480" w:lineRule="auto"/>
        <w:contextualSpacing/>
        <w:jc w:val="center"/>
        <w:rPr>
          <w:rFonts w:ascii="Times New Roman" w:hAnsi="Times New Roman" w:cs="Times New Roman"/>
          <w:sz w:val="24"/>
          <w:szCs w:val="24"/>
        </w:rPr>
      </w:pPr>
    </w:p>
    <w:p w14:paraId="1C70DB2E" w14:textId="77777777" w:rsidR="00AA26F2" w:rsidRDefault="00AA26F2" w:rsidP="00B653D2">
      <w:pPr>
        <w:spacing w:after="0" w:line="480" w:lineRule="auto"/>
        <w:contextualSpacing/>
        <w:jc w:val="center"/>
        <w:rPr>
          <w:rFonts w:ascii="Times New Roman" w:hAnsi="Times New Roman" w:cs="Times New Roman"/>
          <w:sz w:val="24"/>
          <w:szCs w:val="24"/>
        </w:rPr>
      </w:pPr>
    </w:p>
    <w:p w14:paraId="309522B1" w14:textId="77777777" w:rsidR="00DA2543" w:rsidRDefault="00DA2543" w:rsidP="00B653D2">
      <w:pPr>
        <w:spacing w:after="0" w:line="480" w:lineRule="auto"/>
        <w:contextualSpacing/>
        <w:rPr>
          <w:rFonts w:ascii="Times New Roman" w:hAnsi="Times New Roman" w:cs="Times New Roman"/>
          <w:sz w:val="24"/>
          <w:szCs w:val="24"/>
        </w:rPr>
      </w:pPr>
    </w:p>
    <w:p w14:paraId="6460B5DE" w14:textId="77777777" w:rsidR="00DA2543" w:rsidRDefault="00DA2543" w:rsidP="00B653D2">
      <w:pPr>
        <w:tabs>
          <w:tab w:val="left" w:pos="1110"/>
        </w:tabs>
        <w:spacing w:after="0" w:line="480" w:lineRule="auto"/>
        <w:contextualSpacing/>
        <w:jc w:val="center"/>
        <w:rPr>
          <w:rFonts w:ascii="Times New Roman" w:hAnsi="Times New Roman" w:cs="Times New Roman"/>
          <w:sz w:val="24"/>
          <w:szCs w:val="24"/>
        </w:rPr>
      </w:pPr>
    </w:p>
    <w:p w14:paraId="6D2DF01E" w14:textId="77777777" w:rsidR="00DA2543" w:rsidRDefault="00DA2543" w:rsidP="00B653D2">
      <w:pPr>
        <w:tabs>
          <w:tab w:val="left" w:pos="1110"/>
        </w:tabs>
        <w:spacing w:after="0" w:line="480" w:lineRule="auto"/>
        <w:contextualSpacing/>
        <w:jc w:val="center"/>
        <w:rPr>
          <w:rFonts w:ascii="Times New Roman" w:hAnsi="Times New Roman" w:cs="Times New Roman"/>
          <w:sz w:val="24"/>
          <w:szCs w:val="24"/>
        </w:rPr>
      </w:pPr>
    </w:p>
    <w:p w14:paraId="1661B360" w14:textId="77777777" w:rsidR="00DA2543" w:rsidRDefault="00DA2543" w:rsidP="00B653D2">
      <w:pPr>
        <w:tabs>
          <w:tab w:val="left" w:pos="1110"/>
        </w:tabs>
        <w:spacing w:after="0" w:line="480" w:lineRule="auto"/>
        <w:contextualSpacing/>
        <w:jc w:val="center"/>
        <w:rPr>
          <w:rFonts w:ascii="Times New Roman" w:hAnsi="Times New Roman" w:cs="Times New Roman"/>
          <w:sz w:val="24"/>
          <w:szCs w:val="24"/>
        </w:rPr>
      </w:pPr>
    </w:p>
    <w:p w14:paraId="3D2B22BF" w14:textId="77777777" w:rsidR="00DA2543" w:rsidRDefault="00DA2543" w:rsidP="00B653D2">
      <w:pPr>
        <w:tabs>
          <w:tab w:val="left" w:pos="1110"/>
        </w:tabs>
        <w:spacing w:after="0" w:line="480" w:lineRule="auto"/>
        <w:contextualSpacing/>
        <w:jc w:val="center"/>
        <w:rPr>
          <w:rFonts w:ascii="Times New Roman" w:hAnsi="Times New Roman" w:cs="Times New Roman"/>
          <w:sz w:val="24"/>
          <w:szCs w:val="24"/>
        </w:rPr>
      </w:pPr>
    </w:p>
    <w:p w14:paraId="3AE0CE0E" w14:textId="77777777" w:rsidR="00DA2543" w:rsidRDefault="00DA2543" w:rsidP="00B653D2">
      <w:pPr>
        <w:tabs>
          <w:tab w:val="left" w:pos="1110"/>
        </w:tabs>
        <w:spacing w:after="0" w:line="480" w:lineRule="auto"/>
        <w:contextualSpacing/>
        <w:jc w:val="center"/>
        <w:rPr>
          <w:rFonts w:ascii="Times New Roman" w:hAnsi="Times New Roman" w:cs="Times New Roman"/>
          <w:sz w:val="24"/>
          <w:szCs w:val="24"/>
        </w:rPr>
      </w:pPr>
    </w:p>
    <w:p w14:paraId="5D4DD2AA" w14:textId="77777777" w:rsidR="00DA2543" w:rsidRDefault="00DA2543" w:rsidP="00B653D2">
      <w:pPr>
        <w:tabs>
          <w:tab w:val="left" w:pos="1110"/>
        </w:tabs>
        <w:spacing w:after="0" w:line="480" w:lineRule="auto"/>
        <w:contextualSpacing/>
        <w:jc w:val="center"/>
        <w:rPr>
          <w:rFonts w:ascii="Times New Roman" w:hAnsi="Times New Roman" w:cs="Times New Roman"/>
          <w:sz w:val="24"/>
          <w:szCs w:val="24"/>
        </w:rPr>
      </w:pPr>
    </w:p>
    <w:p w14:paraId="0D97ACF6" w14:textId="77777777" w:rsidR="00DA2543" w:rsidRDefault="00DA2543" w:rsidP="00B653D2">
      <w:pPr>
        <w:tabs>
          <w:tab w:val="left" w:pos="1110"/>
        </w:tabs>
        <w:spacing w:after="0" w:line="480" w:lineRule="auto"/>
        <w:contextualSpacing/>
        <w:jc w:val="center"/>
        <w:rPr>
          <w:rFonts w:ascii="Times New Roman" w:hAnsi="Times New Roman" w:cs="Times New Roman"/>
          <w:sz w:val="24"/>
          <w:szCs w:val="24"/>
        </w:rPr>
      </w:pPr>
    </w:p>
    <w:p w14:paraId="0ED30DBF" w14:textId="77777777" w:rsidR="00DA2543" w:rsidRDefault="00DA2543" w:rsidP="00B653D2">
      <w:pPr>
        <w:tabs>
          <w:tab w:val="left" w:pos="1110"/>
        </w:tabs>
        <w:spacing w:after="0" w:line="480" w:lineRule="auto"/>
        <w:contextualSpacing/>
        <w:jc w:val="center"/>
        <w:rPr>
          <w:rFonts w:ascii="Times New Roman" w:hAnsi="Times New Roman" w:cs="Times New Roman"/>
          <w:sz w:val="24"/>
          <w:szCs w:val="24"/>
        </w:rPr>
      </w:pPr>
    </w:p>
    <w:p w14:paraId="51C30A97" w14:textId="77777777" w:rsidR="00DA2543" w:rsidRDefault="00DA2543" w:rsidP="00B653D2">
      <w:pPr>
        <w:tabs>
          <w:tab w:val="left" w:pos="111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HR Strategies Issues</w:t>
      </w:r>
    </w:p>
    <w:p w14:paraId="427A1128" w14:textId="77777777" w:rsidR="00DA2543" w:rsidRPr="00387873" w:rsidRDefault="00DA2543" w:rsidP="00B653D2">
      <w:pPr>
        <w:tabs>
          <w:tab w:val="left" w:pos="1110"/>
        </w:tabs>
        <w:spacing w:after="0" w:line="480" w:lineRule="auto"/>
        <w:contextualSpacing/>
        <w:jc w:val="center"/>
        <w:rPr>
          <w:rFonts w:ascii="Times New Roman" w:hAnsi="Times New Roman" w:cs="Times New Roman"/>
          <w:sz w:val="24"/>
          <w:szCs w:val="24"/>
        </w:rPr>
      </w:pPr>
      <w:r w:rsidRPr="00387873">
        <w:rPr>
          <w:rFonts w:ascii="Times New Roman" w:hAnsi="Times New Roman" w:cs="Times New Roman"/>
          <w:sz w:val="24"/>
          <w:szCs w:val="24"/>
        </w:rPr>
        <w:t>Student’s Name</w:t>
      </w:r>
    </w:p>
    <w:p w14:paraId="5FF0FE40" w14:textId="77777777" w:rsidR="00DA2543" w:rsidRPr="00387873" w:rsidRDefault="00DA2543" w:rsidP="00B653D2">
      <w:pPr>
        <w:tabs>
          <w:tab w:val="left" w:pos="1110"/>
        </w:tabs>
        <w:spacing w:after="0" w:line="480" w:lineRule="auto"/>
        <w:contextualSpacing/>
        <w:jc w:val="center"/>
        <w:rPr>
          <w:rFonts w:ascii="Times New Roman" w:hAnsi="Times New Roman" w:cs="Times New Roman"/>
          <w:sz w:val="24"/>
          <w:szCs w:val="24"/>
        </w:rPr>
      </w:pPr>
      <w:r w:rsidRPr="00387873">
        <w:rPr>
          <w:rFonts w:ascii="Times New Roman" w:hAnsi="Times New Roman" w:cs="Times New Roman"/>
          <w:sz w:val="24"/>
          <w:szCs w:val="24"/>
        </w:rPr>
        <w:t>Institutional Affiliation</w:t>
      </w:r>
    </w:p>
    <w:p w14:paraId="40F7294C" w14:textId="77777777" w:rsidR="00B653D2" w:rsidRDefault="00B653D2" w:rsidP="00B653D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3CC27AE6" w14:textId="6B0AE849" w:rsidR="00AA3FE1" w:rsidRPr="00B653D2" w:rsidRDefault="00AA3FE1" w:rsidP="00B653D2">
      <w:pPr>
        <w:spacing w:after="0" w:line="480" w:lineRule="auto"/>
        <w:contextualSpacing/>
        <w:jc w:val="center"/>
        <w:rPr>
          <w:rFonts w:ascii="Times New Roman" w:hAnsi="Times New Roman" w:cs="Times New Roman"/>
          <w:b/>
          <w:sz w:val="24"/>
          <w:szCs w:val="24"/>
        </w:rPr>
      </w:pPr>
      <w:bookmarkStart w:id="0" w:name="_GoBack"/>
      <w:r w:rsidRPr="00B653D2">
        <w:rPr>
          <w:rFonts w:ascii="Times New Roman" w:hAnsi="Times New Roman" w:cs="Times New Roman"/>
          <w:b/>
          <w:sz w:val="24"/>
          <w:szCs w:val="24"/>
        </w:rPr>
        <w:lastRenderedPageBreak/>
        <w:t xml:space="preserve">HR Strategies for </w:t>
      </w:r>
      <w:r w:rsidR="00B653D2" w:rsidRPr="00B653D2">
        <w:rPr>
          <w:rFonts w:ascii="Times New Roman" w:hAnsi="Times New Roman" w:cs="Times New Roman"/>
          <w:b/>
          <w:sz w:val="24"/>
          <w:szCs w:val="24"/>
        </w:rPr>
        <w:t>Customer Satisfaction</w:t>
      </w:r>
    </w:p>
    <w:bookmarkEnd w:id="0"/>
    <w:p w14:paraId="0BF1A44C" w14:textId="77777777" w:rsidR="00AA3FE1" w:rsidRPr="00AA26F2" w:rsidRDefault="00AA3FE1" w:rsidP="00B653D2">
      <w:pPr>
        <w:spacing w:after="0" w:line="480" w:lineRule="auto"/>
        <w:ind w:firstLine="567"/>
        <w:contextualSpacing/>
        <w:jc w:val="both"/>
        <w:rPr>
          <w:rFonts w:ascii="Times New Roman" w:hAnsi="Times New Roman" w:cs="Times New Roman"/>
          <w:sz w:val="24"/>
          <w:szCs w:val="24"/>
        </w:rPr>
      </w:pPr>
      <w:r w:rsidRPr="00AA26F2">
        <w:rPr>
          <w:rFonts w:ascii="Times New Roman" w:hAnsi="Times New Roman" w:cs="Times New Roman"/>
          <w:sz w:val="24"/>
          <w:szCs w:val="24"/>
        </w:rPr>
        <w:t>I heard about a certain yogurt company that is currently a private organization, which is committed to satisfying customers' taste and preferences. This company has a documented history for producing high-quality and affordable yogurt</w:t>
      </w:r>
      <w:r w:rsidR="00DA2543">
        <w:rPr>
          <w:rFonts w:ascii="Times New Roman" w:hAnsi="Times New Roman" w:cs="Times New Roman"/>
          <w:sz w:val="24"/>
          <w:szCs w:val="24"/>
        </w:rPr>
        <w:t xml:space="preserve"> (</w:t>
      </w:r>
      <w:proofErr w:type="spellStart"/>
      <w:r w:rsidR="00DA2543" w:rsidRPr="00AA26F2">
        <w:rPr>
          <w:rFonts w:ascii="Times New Roman" w:hAnsi="Times New Roman" w:cs="Times New Roman"/>
          <w:color w:val="222222"/>
          <w:sz w:val="24"/>
          <w:szCs w:val="24"/>
          <w:shd w:val="clear" w:color="auto" w:fill="FFFFFF"/>
        </w:rPr>
        <w:t>Lepa</w:t>
      </w:r>
      <w:r w:rsidR="00DA2543">
        <w:rPr>
          <w:rFonts w:ascii="Times New Roman" w:hAnsi="Times New Roman" w:cs="Times New Roman"/>
          <w:color w:val="222222"/>
          <w:sz w:val="24"/>
          <w:szCs w:val="24"/>
          <w:shd w:val="clear" w:color="auto" w:fill="FFFFFF"/>
        </w:rPr>
        <w:t>k</w:t>
      </w:r>
      <w:proofErr w:type="spellEnd"/>
      <w:r w:rsidR="00DA2543">
        <w:rPr>
          <w:rFonts w:ascii="Times New Roman" w:hAnsi="Times New Roman" w:cs="Times New Roman"/>
          <w:color w:val="222222"/>
          <w:sz w:val="24"/>
          <w:szCs w:val="24"/>
          <w:shd w:val="clear" w:color="auto" w:fill="FFFFFF"/>
        </w:rPr>
        <w:t xml:space="preserve"> &amp; Snell, </w:t>
      </w:r>
      <w:r w:rsidR="00921813">
        <w:rPr>
          <w:rFonts w:ascii="Times New Roman" w:hAnsi="Times New Roman" w:cs="Times New Roman"/>
          <w:color w:val="222222"/>
          <w:sz w:val="24"/>
          <w:szCs w:val="24"/>
          <w:shd w:val="clear" w:color="auto" w:fill="FFFFFF"/>
        </w:rPr>
        <w:t>200</w:t>
      </w:r>
      <w:r w:rsidR="00DA2543">
        <w:rPr>
          <w:rFonts w:ascii="Times New Roman" w:hAnsi="Times New Roman" w:cs="Times New Roman"/>
          <w:color w:val="222222"/>
          <w:sz w:val="24"/>
          <w:szCs w:val="24"/>
          <w:shd w:val="clear" w:color="auto" w:fill="FFFFFF"/>
        </w:rPr>
        <w:t>8)</w:t>
      </w:r>
      <w:r w:rsidRPr="00AA26F2">
        <w:rPr>
          <w:rFonts w:ascii="Times New Roman" w:hAnsi="Times New Roman" w:cs="Times New Roman"/>
          <w:sz w:val="24"/>
          <w:szCs w:val="24"/>
        </w:rPr>
        <w:t>. The total number of employees is 450. Upon identification of a strategy regarding customer satisfaction, an assessment was conducted and it was found there was no transparency in the packaging department. There was a lack of uniformity of the content packed, and the sealing was not properly done. Also, hygiene and discipline had been compromised as some workers could sip the yogurt before sealing it. As the manager in charge, I would address this issue by enhancing proper training of the workers on the importance of sticking to the ethics while performing their duties. The prevailing strategic staffing issue could be understaffing, which subjects workers to perform their tasks hurriedly leading to improper sealing. Therefore, the organization can increase the number of workers in that department.</w:t>
      </w:r>
    </w:p>
    <w:p w14:paraId="5038A9D0" w14:textId="1B3ACAE3" w:rsidR="00AA3FE1" w:rsidRPr="00B653D2" w:rsidRDefault="00AA3FE1" w:rsidP="00B653D2">
      <w:pPr>
        <w:spacing w:after="0" w:line="480" w:lineRule="auto"/>
        <w:contextualSpacing/>
        <w:rPr>
          <w:rFonts w:ascii="Times New Roman" w:hAnsi="Times New Roman" w:cs="Times New Roman"/>
          <w:b/>
          <w:sz w:val="24"/>
          <w:szCs w:val="24"/>
        </w:rPr>
      </w:pPr>
      <w:r w:rsidRPr="00B653D2">
        <w:rPr>
          <w:rFonts w:ascii="Times New Roman" w:hAnsi="Times New Roman" w:cs="Times New Roman"/>
          <w:b/>
          <w:sz w:val="24"/>
          <w:szCs w:val="24"/>
        </w:rPr>
        <w:t xml:space="preserve">HR Strategies for </w:t>
      </w:r>
      <w:r w:rsidR="00B653D2">
        <w:rPr>
          <w:rFonts w:ascii="Times New Roman" w:hAnsi="Times New Roman" w:cs="Times New Roman"/>
          <w:b/>
          <w:sz w:val="24"/>
          <w:szCs w:val="24"/>
        </w:rPr>
        <w:t>A</w:t>
      </w:r>
      <w:r w:rsidRPr="00B653D2">
        <w:rPr>
          <w:rFonts w:ascii="Times New Roman" w:hAnsi="Times New Roman" w:cs="Times New Roman"/>
          <w:b/>
          <w:sz w:val="24"/>
          <w:szCs w:val="24"/>
        </w:rPr>
        <w:t>cquisitions</w:t>
      </w:r>
    </w:p>
    <w:p w14:paraId="28D75EDD" w14:textId="77777777" w:rsidR="00AA3FE1" w:rsidRPr="00AA26F2" w:rsidRDefault="00AA3FE1" w:rsidP="00B653D2">
      <w:pPr>
        <w:spacing w:after="0" w:line="480" w:lineRule="auto"/>
        <w:ind w:firstLine="567"/>
        <w:contextualSpacing/>
        <w:jc w:val="both"/>
        <w:rPr>
          <w:rFonts w:ascii="Times New Roman" w:hAnsi="Times New Roman" w:cs="Times New Roman"/>
          <w:sz w:val="24"/>
          <w:szCs w:val="24"/>
        </w:rPr>
      </w:pPr>
      <w:r w:rsidRPr="00AA26F2">
        <w:rPr>
          <w:rFonts w:ascii="Times New Roman" w:hAnsi="Times New Roman" w:cs="Times New Roman"/>
          <w:sz w:val="24"/>
          <w:szCs w:val="24"/>
        </w:rPr>
        <w:t>Referring to the yogurt company which is privately owned, replenishment of the raw materials is done systematically to ensure the balance of the stock is attained. The company deals with the production of yogurt containing all flavors. The approximate number of employees is 450. In addition, this firm outsources milk from the farmers. During auditing, fraud was detected in the procurement department due to mismatch of records. It was revealed that the officers in charge used to order less amount than required, but indicated the needed amount in the records and later claim the money. As the CEO of that company, I would withhold their salaries and deduct the amount embezzled so as to prevent the occurrence of such incidence. The main strategic issue evolving in this organization is high cost of production, which can be curbed through reducing managing operating costs</w:t>
      </w:r>
      <w:r w:rsidR="00921813">
        <w:rPr>
          <w:rFonts w:ascii="Times New Roman" w:hAnsi="Times New Roman" w:cs="Times New Roman"/>
          <w:sz w:val="24"/>
          <w:szCs w:val="24"/>
        </w:rPr>
        <w:t>.</w:t>
      </w:r>
    </w:p>
    <w:p w14:paraId="614F4BE1" w14:textId="77777777" w:rsidR="00B653D2" w:rsidRDefault="00B653D2">
      <w:pPr>
        <w:rPr>
          <w:rFonts w:ascii="Times New Roman" w:hAnsi="Times New Roman" w:cs="Times New Roman"/>
          <w:sz w:val="24"/>
          <w:szCs w:val="24"/>
        </w:rPr>
      </w:pPr>
      <w:r>
        <w:rPr>
          <w:rFonts w:ascii="Times New Roman" w:hAnsi="Times New Roman" w:cs="Times New Roman"/>
          <w:sz w:val="24"/>
          <w:szCs w:val="24"/>
        </w:rPr>
        <w:br w:type="page"/>
      </w:r>
    </w:p>
    <w:p w14:paraId="695F1701" w14:textId="2202D26C" w:rsidR="00B9146D" w:rsidRPr="00AA26F2" w:rsidRDefault="00AA3FE1" w:rsidP="00B653D2">
      <w:pPr>
        <w:spacing w:after="0" w:line="480" w:lineRule="auto"/>
        <w:contextualSpacing/>
        <w:jc w:val="center"/>
        <w:rPr>
          <w:rFonts w:ascii="Times New Roman" w:hAnsi="Times New Roman" w:cs="Times New Roman"/>
          <w:sz w:val="24"/>
          <w:szCs w:val="24"/>
        </w:rPr>
      </w:pPr>
      <w:r w:rsidRPr="00AA26F2">
        <w:rPr>
          <w:rFonts w:ascii="Times New Roman" w:hAnsi="Times New Roman" w:cs="Times New Roman"/>
          <w:sz w:val="24"/>
          <w:szCs w:val="24"/>
        </w:rPr>
        <w:lastRenderedPageBreak/>
        <w:t>R</w:t>
      </w:r>
      <w:r w:rsidR="00921813">
        <w:rPr>
          <w:rFonts w:ascii="Times New Roman" w:hAnsi="Times New Roman" w:cs="Times New Roman"/>
          <w:sz w:val="24"/>
          <w:szCs w:val="24"/>
        </w:rPr>
        <w:t>eference</w:t>
      </w:r>
    </w:p>
    <w:p w14:paraId="00026F96" w14:textId="77777777" w:rsidR="00AA3FE1" w:rsidRPr="00AA26F2" w:rsidRDefault="00AA3FE1" w:rsidP="00B653D2">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AA26F2">
        <w:rPr>
          <w:rFonts w:ascii="Times New Roman" w:hAnsi="Times New Roman" w:cs="Times New Roman"/>
          <w:color w:val="222222"/>
          <w:sz w:val="24"/>
          <w:szCs w:val="24"/>
          <w:shd w:val="clear" w:color="auto" w:fill="FFFFFF"/>
        </w:rPr>
        <w:t>L</w:t>
      </w:r>
      <w:r w:rsidR="00921813">
        <w:rPr>
          <w:rFonts w:ascii="Times New Roman" w:hAnsi="Times New Roman" w:cs="Times New Roman"/>
          <w:color w:val="222222"/>
          <w:sz w:val="24"/>
          <w:szCs w:val="24"/>
          <w:shd w:val="clear" w:color="auto" w:fill="FFFFFF"/>
        </w:rPr>
        <w:t>epak</w:t>
      </w:r>
      <w:proofErr w:type="spellEnd"/>
      <w:r w:rsidR="00921813">
        <w:rPr>
          <w:rFonts w:ascii="Times New Roman" w:hAnsi="Times New Roman" w:cs="Times New Roman"/>
          <w:color w:val="222222"/>
          <w:sz w:val="24"/>
          <w:szCs w:val="24"/>
          <w:shd w:val="clear" w:color="auto" w:fill="FFFFFF"/>
        </w:rPr>
        <w:t>, D. P., &amp; Snell, S. A. (200</w:t>
      </w:r>
      <w:r w:rsidRPr="00AA26F2">
        <w:rPr>
          <w:rFonts w:ascii="Times New Roman" w:hAnsi="Times New Roman" w:cs="Times New Roman"/>
          <w:color w:val="222222"/>
          <w:sz w:val="24"/>
          <w:szCs w:val="24"/>
          <w:shd w:val="clear" w:color="auto" w:fill="FFFFFF"/>
        </w:rPr>
        <w:t>8). Virtual HR: Strategic human resource management in the 21st century. </w:t>
      </w:r>
      <w:r w:rsidRPr="00AA26F2">
        <w:rPr>
          <w:rFonts w:ascii="Times New Roman" w:hAnsi="Times New Roman" w:cs="Times New Roman"/>
          <w:i/>
          <w:iCs/>
          <w:color w:val="222222"/>
          <w:sz w:val="24"/>
          <w:szCs w:val="24"/>
          <w:shd w:val="clear" w:color="auto" w:fill="FFFFFF"/>
        </w:rPr>
        <w:t>Human resource management review</w:t>
      </w:r>
      <w:r w:rsidRPr="00AA26F2">
        <w:rPr>
          <w:rFonts w:ascii="Times New Roman" w:hAnsi="Times New Roman" w:cs="Times New Roman"/>
          <w:color w:val="222222"/>
          <w:sz w:val="24"/>
          <w:szCs w:val="24"/>
          <w:shd w:val="clear" w:color="auto" w:fill="FFFFFF"/>
        </w:rPr>
        <w:t>, </w:t>
      </w:r>
      <w:r w:rsidRPr="00AA26F2">
        <w:rPr>
          <w:rFonts w:ascii="Times New Roman" w:hAnsi="Times New Roman" w:cs="Times New Roman"/>
          <w:i/>
          <w:iCs/>
          <w:color w:val="222222"/>
          <w:sz w:val="24"/>
          <w:szCs w:val="24"/>
          <w:shd w:val="clear" w:color="auto" w:fill="FFFFFF"/>
        </w:rPr>
        <w:t>8</w:t>
      </w:r>
      <w:r w:rsidRPr="00AA26F2">
        <w:rPr>
          <w:rFonts w:ascii="Times New Roman" w:hAnsi="Times New Roman" w:cs="Times New Roman"/>
          <w:color w:val="222222"/>
          <w:sz w:val="24"/>
          <w:szCs w:val="24"/>
          <w:shd w:val="clear" w:color="auto" w:fill="FFFFFF"/>
        </w:rPr>
        <w:t>(3), 215-234.</w:t>
      </w:r>
    </w:p>
    <w:p w14:paraId="787F8862" w14:textId="77777777" w:rsidR="00AA3FE1" w:rsidRPr="00AA26F2" w:rsidRDefault="00AA3FE1" w:rsidP="00B653D2">
      <w:pPr>
        <w:spacing w:after="0" w:line="480" w:lineRule="auto"/>
        <w:ind w:left="720" w:hanging="720"/>
        <w:contextualSpacing/>
        <w:rPr>
          <w:rFonts w:ascii="Times New Roman" w:hAnsi="Times New Roman" w:cs="Times New Roman"/>
          <w:sz w:val="24"/>
          <w:szCs w:val="24"/>
        </w:rPr>
      </w:pPr>
    </w:p>
    <w:sectPr w:rsidR="00AA3FE1" w:rsidRPr="00AA26F2" w:rsidSect="00AA26F2">
      <w:headerReference w:type="default" r:id="rId6"/>
      <w:headerReference w:type="first" r:id="rId7"/>
      <w:foot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383068" w14:textId="77777777" w:rsidR="00273EB3" w:rsidRDefault="00273EB3" w:rsidP="00AA26F2">
      <w:pPr>
        <w:spacing w:after="0" w:line="240" w:lineRule="auto"/>
      </w:pPr>
      <w:r>
        <w:separator/>
      </w:r>
    </w:p>
  </w:endnote>
  <w:endnote w:type="continuationSeparator" w:id="0">
    <w:p w14:paraId="4FBDECE7" w14:textId="77777777" w:rsidR="00273EB3" w:rsidRDefault="00273EB3" w:rsidP="00AA2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E3C87" w14:textId="77777777" w:rsidR="00AA26F2" w:rsidRDefault="00AA26F2">
    <w:pPr>
      <w:pStyle w:val="Footer"/>
    </w:pPr>
  </w:p>
  <w:p w14:paraId="1B24BDE5" w14:textId="77777777" w:rsidR="00AA26F2" w:rsidRDefault="00AA2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CADEC9" w14:textId="77777777" w:rsidR="00273EB3" w:rsidRDefault="00273EB3" w:rsidP="00AA26F2">
      <w:pPr>
        <w:spacing w:after="0" w:line="240" w:lineRule="auto"/>
      </w:pPr>
      <w:r>
        <w:separator/>
      </w:r>
    </w:p>
  </w:footnote>
  <w:footnote w:type="continuationSeparator" w:id="0">
    <w:p w14:paraId="470E060A" w14:textId="77777777" w:rsidR="00273EB3" w:rsidRDefault="00273EB3" w:rsidP="00AA26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3C5DC" w14:textId="77777777" w:rsidR="00AA26F2" w:rsidRDefault="00AA26F2">
    <w:pPr>
      <w:pStyle w:val="Header"/>
    </w:pPr>
    <w:r w:rsidRPr="00DA2543">
      <w:rPr>
        <w:rFonts w:ascii="Times New Roman" w:hAnsi="Times New Roman" w:cs="Times New Roman"/>
        <w:sz w:val="24"/>
        <w:szCs w:val="24"/>
      </w:rPr>
      <w:t>HR STRATEGIES ISSUES</w:t>
    </w:r>
    <w:r>
      <w:tab/>
    </w:r>
    <w:r>
      <w:tab/>
    </w:r>
    <w:r>
      <w:fldChar w:fldCharType="begin"/>
    </w:r>
    <w:r>
      <w:instrText xml:space="preserve"> PAGE   \* MERGEFORMAT </w:instrText>
    </w:r>
    <w:r>
      <w:fldChar w:fldCharType="separate"/>
    </w:r>
    <w:r w:rsidR="00921813">
      <w:rPr>
        <w:noProof/>
      </w:rPr>
      <w:t>3</w:t>
    </w:r>
    <w:r>
      <w:rPr>
        <w:noProof/>
      </w:rPr>
      <w:fldChar w:fldCharType="end"/>
    </w:r>
    <w:r>
      <w:t xml:space="preserve"> </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0391D6" w14:textId="0C40BD17" w:rsidR="00AA26F2" w:rsidRDefault="00AA26F2" w:rsidP="00AA26F2">
    <w:pPr>
      <w:pStyle w:val="Header"/>
      <w:tabs>
        <w:tab w:val="left" w:pos="3825"/>
      </w:tabs>
    </w:pPr>
    <w:r w:rsidRPr="00DA2543">
      <w:rPr>
        <w:rFonts w:ascii="Times New Roman" w:hAnsi="Times New Roman" w:cs="Times New Roman"/>
        <w:sz w:val="24"/>
        <w:szCs w:val="24"/>
      </w:rPr>
      <w:t>Running head: H</w:t>
    </w:r>
    <w:r w:rsidR="00DA2543" w:rsidRPr="00DA2543">
      <w:rPr>
        <w:rFonts w:ascii="Times New Roman" w:hAnsi="Times New Roman" w:cs="Times New Roman"/>
        <w:sz w:val="24"/>
        <w:szCs w:val="24"/>
      </w:rPr>
      <w:t>R STRATEGIE</w:t>
    </w:r>
    <w:r w:rsidR="00DA2543">
      <w:rPr>
        <w:rFonts w:ascii="Times New Roman" w:hAnsi="Times New Roman" w:cs="Times New Roman"/>
        <w:sz w:val="24"/>
        <w:szCs w:val="24"/>
      </w:rPr>
      <w:t xml:space="preserve">S ISSUES      </w:t>
    </w:r>
    <w:r w:rsidR="00DA2543">
      <w:tab/>
    </w:r>
    <w:r w:rsidR="00DA2543">
      <w:fldChar w:fldCharType="begin"/>
    </w:r>
    <w:r w:rsidR="00DA2543">
      <w:instrText xml:space="preserve"> PAGE   \* MERGEFORMAT </w:instrText>
    </w:r>
    <w:r w:rsidR="00DA2543">
      <w:fldChar w:fldCharType="separate"/>
    </w:r>
    <w:r w:rsidR="00921813">
      <w:rPr>
        <w:noProof/>
      </w:rPr>
      <w:t>1</w:t>
    </w:r>
    <w:r w:rsidR="00DA2543">
      <w:rPr>
        <w:noProof/>
      </w:rPr>
      <w:fldChar w:fldCharType="end"/>
    </w:r>
    <w:r w:rsidR="00DA2543">
      <w:t xml:space="preserve">                                            </w:t>
    </w:r>
    <w:r>
      <w:tab/>
    </w: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46D"/>
    <w:rsid w:val="002178E7"/>
    <w:rsid w:val="00273EB3"/>
    <w:rsid w:val="002D1B59"/>
    <w:rsid w:val="004810FA"/>
    <w:rsid w:val="004C5BAE"/>
    <w:rsid w:val="005A6491"/>
    <w:rsid w:val="005A7EC9"/>
    <w:rsid w:val="005F32AA"/>
    <w:rsid w:val="0065748E"/>
    <w:rsid w:val="00731F8E"/>
    <w:rsid w:val="00921813"/>
    <w:rsid w:val="00AA26F2"/>
    <w:rsid w:val="00AA3FE1"/>
    <w:rsid w:val="00AF5730"/>
    <w:rsid w:val="00B06697"/>
    <w:rsid w:val="00B435CE"/>
    <w:rsid w:val="00B653D2"/>
    <w:rsid w:val="00B9146D"/>
    <w:rsid w:val="00C225B5"/>
    <w:rsid w:val="00CA0F88"/>
    <w:rsid w:val="00DA2543"/>
    <w:rsid w:val="00E0540E"/>
    <w:rsid w:val="00F762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C7B3A0"/>
  <w15:chartTrackingRefBased/>
  <w15:docId w15:val="{6B6930A8-85BE-41C1-9B45-78A8C24BE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6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6F2"/>
  </w:style>
  <w:style w:type="paragraph" w:styleId="Footer">
    <w:name w:val="footer"/>
    <w:basedOn w:val="Normal"/>
    <w:link w:val="FooterChar"/>
    <w:uiPriority w:val="99"/>
    <w:unhideWhenUsed/>
    <w:rsid w:val="00AA26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6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dc:creator>
  <cp:keywords/>
  <dc:description/>
  <cp:lastModifiedBy>Captain101</cp:lastModifiedBy>
  <cp:revision>2</cp:revision>
  <dcterms:created xsi:type="dcterms:W3CDTF">2018-11-19T08:48:00Z</dcterms:created>
  <dcterms:modified xsi:type="dcterms:W3CDTF">2018-11-19T08:48:00Z</dcterms:modified>
</cp:coreProperties>
</file>